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7610D0" w:rsidRPr="00AA2419" w14:paraId="1A3336C3" w14:textId="77777777" w:rsidTr="005A1774">
        <w:tc>
          <w:tcPr>
            <w:tcW w:w="4923" w:type="dxa"/>
            <w:vMerge w:val="restart"/>
          </w:tcPr>
          <w:p w14:paraId="133F6317" w14:textId="77777777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99" w:type="dxa"/>
          </w:tcPr>
          <w:p w14:paraId="01C914E5" w14:textId="49676531" w:rsidR="007610D0" w:rsidRPr="00AA2419" w:rsidRDefault="007610D0" w:rsidP="007610D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7610D0" w:rsidRPr="00AA2419" w14:paraId="4217D6C7" w14:textId="77777777" w:rsidTr="005A1774">
        <w:tc>
          <w:tcPr>
            <w:tcW w:w="4923" w:type="dxa"/>
            <w:vMerge/>
          </w:tcPr>
          <w:p w14:paraId="39C898B4" w14:textId="77777777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971545" w14:textId="77777777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0D0" w:rsidRPr="00AA2419" w14:paraId="7539F24F" w14:textId="77777777" w:rsidTr="005A1774">
        <w:tc>
          <w:tcPr>
            <w:tcW w:w="4923" w:type="dxa"/>
            <w:vMerge/>
          </w:tcPr>
          <w:p w14:paraId="27975A8C" w14:textId="77777777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44F90E4F" w14:textId="77777777" w:rsidR="007610D0" w:rsidRDefault="007610D0" w:rsidP="007610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обособленного подразделения </w:t>
            </w:r>
          </w:p>
          <w:p w14:paraId="747986EC" w14:textId="21A6C352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в г. Иркутск ООО «Варикоза Нет»</w:t>
            </w:r>
          </w:p>
        </w:tc>
      </w:tr>
      <w:tr w:rsidR="007610D0" w:rsidRPr="00AA2419" w14:paraId="16C91BB5" w14:textId="77777777" w:rsidTr="005A1774">
        <w:tc>
          <w:tcPr>
            <w:tcW w:w="4923" w:type="dxa"/>
            <w:vMerge/>
          </w:tcPr>
          <w:p w14:paraId="4B11B42A" w14:textId="77777777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3985A7" w14:textId="77777777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0D0" w:rsidRPr="00AA2419" w14:paraId="1EE8D43F" w14:textId="77777777" w:rsidTr="005A1774">
        <w:tc>
          <w:tcPr>
            <w:tcW w:w="4923" w:type="dxa"/>
            <w:vMerge/>
          </w:tcPr>
          <w:p w14:paraId="3C389F89" w14:textId="77777777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34D1343" w14:textId="2F7C87EE" w:rsidR="007610D0" w:rsidRPr="00AA2419" w:rsidRDefault="007610D0" w:rsidP="007610D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7610D0" w:rsidRPr="00AA2419" w14:paraId="7D710C08" w14:textId="77777777" w:rsidTr="005A1774">
        <w:tc>
          <w:tcPr>
            <w:tcW w:w="4923" w:type="dxa"/>
            <w:vMerge/>
          </w:tcPr>
          <w:p w14:paraId="652345BB" w14:textId="77777777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53716C4" w14:textId="77777777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0D0" w:rsidRPr="00AA2419" w14:paraId="39591281" w14:textId="77777777" w:rsidTr="005A1774">
        <w:tc>
          <w:tcPr>
            <w:tcW w:w="4923" w:type="dxa"/>
            <w:vMerge/>
          </w:tcPr>
          <w:p w14:paraId="74E77CE6" w14:textId="77777777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FAF7644" w14:textId="1C99BE7F" w:rsidR="007610D0" w:rsidRPr="00AA2419" w:rsidRDefault="007610D0" w:rsidP="00761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 августа 2023 г.</w:t>
            </w:r>
          </w:p>
        </w:tc>
      </w:tr>
      <w:tr w:rsidR="00855DAB" w:rsidRPr="00AA2419" w14:paraId="3E5D39C1" w14:textId="77777777" w:rsidTr="005A1774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AA2419" w:rsidRDefault="00855DAB" w:rsidP="00413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855DAB" w:rsidRPr="00AA2419" w:rsidRDefault="00855DAB" w:rsidP="00413A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AA2419" w14:paraId="307E06DC" w14:textId="77777777" w:rsidTr="005A1774">
        <w:tc>
          <w:tcPr>
            <w:tcW w:w="9922" w:type="dxa"/>
            <w:gridSpan w:val="2"/>
          </w:tcPr>
          <w:p w14:paraId="4935D01F" w14:textId="17940AC0" w:rsidR="00855DAB" w:rsidRPr="00AA2419" w:rsidRDefault="00AA2419" w:rsidP="00413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1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5A1774" w:rsidRPr="00AA2419" w14:paraId="2A7A9DA5" w14:textId="77777777" w:rsidTr="005A1774">
        <w:tc>
          <w:tcPr>
            <w:tcW w:w="9922" w:type="dxa"/>
            <w:gridSpan w:val="2"/>
          </w:tcPr>
          <w:p w14:paraId="208BB3BA" w14:textId="69B9A3B3" w:rsidR="005A1774" w:rsidRPr="00AA2419" w:rsidRDefault="00AA2419" w:rsidP="00413A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19">
              <w:rPr>
                <w:rFonts w:ascii="Times New Roman" w:hAnsi="Times New Roman" w:cs="Times New Roman"/>
                <w:b/>
                <w:sz w:val="28"/>
                <w:szCs w:val="28"/>
              </w:rPr>
              <w:t>О ПРАВИЛАХ И СРОКАХ ГОСПИТАЛИЗАЦИИ</w:t>
            </w:r>
          </w:p>
        </w:tc>
      </w:tr>
    </w:tbl>
    <w:p w14:paraId="06130B7A" w14:textId="58132C96" w:rsidR="008D1378" w:rsidRPr="00AA2419" w:rsidRDefault="008D1378" w:rsidP="00413A9A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56173FF" w14:textId="52F05FD0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Госпитализация пациента в стационар обеспечивается в оптимальные сроки лечащим врачом при наличии показаний для госпита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лизации.</w:t>
      </w:r>
    </w:p>
    <w:p w14:paraId="51732074" w14:textId="26E6F569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Общими показаниями для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госпитализации являются:</w:t>
      </w:r>
    </w:p>
    <w:p w14:paraId="48B0E532" w14:textId="77777777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наличие экстренных и неотложных состояний;</w:t>
      </w:r>
    </w:p>
    <w:p w14:paraId="45558DF3" w14:textId="77777777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наличие плановых состояний.</w:t>
      </w:r>
    </w:p>
    <w:p w14:paraId="567A30A5" w14:textId="50D9620F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Экстренная госпитализация - острые забо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левания, обострения хронических заболеваний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отравления и травмы, </w:t>
      </w:r>
      <w:proofErr w:type="gramStart"/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состояния</w:t>
      </w:r>
      <w:proofErr w:type="gramEnd"/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требующие интенсивной терапии и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перевода в реанимационные отделения или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тделения интенсивной терапии, а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также круглосуточного медицинского набл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юдении и проведения специальных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видов обследования и лечения.</w:t>
      </w:r>
    </w:p>
    <w:p w14:paraId="0D976256" w14:textId="6A9880FB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Экстренная госпитализация (по экстренн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ым показаниям) обеспечивается в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стационар врачами скорой медицинской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помощи,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и по направлению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лечащего вра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ча, а также переводом из другой медицинской организации.</w:t>
      </w:r>
    </w:p>
    <w:p w14:paraId="3D2B6828" w14:textId="7C6C8435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Госпитализация по экстренным пока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заниям осуществляется также при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самостоятельном обращении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пациента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ационар при наличии медицинских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показаний.</w:t>
      </w:r>
    </w:p>
    <w:p w14:paraId="686D07D8" w14:textId="6E4233F0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Плановая госпитализация - проведение 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иагностики и лечения, требующие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круглосуточного медицинского наблюдения.</w:t>
      </w:r>
    </w:p>
    <w:p w14:paraId="3672A918" w14:textId="0606D437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Плановая медицинская помощь в стацио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нарных условиях предоставляется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гражданам в порядке очередности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рамках установленных объемов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медицинской помощи и государ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ственного задания по реализации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Территориальной программы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обязательного медицинского страхования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по направлению медицинских организа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ций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первичной медико-санитарной помощи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или на платной основе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7CDBF6E" w14:textId="77777777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Показания к госпитализации в плановой форме:</w:t>
      </w:r>
    </w:p>
    <w:p w14:paraId="38B72E5C" w14:textId="77A52483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- состояние, требующее акти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вного лечения и круглосуточного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медицинского наблюдения;</w:t>
      </w:r>
    </w:p>
    <w:p w14:paraId="7C2CEEA0" w14:textId="1BA69187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состояние, требующее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проведения высокотехнологичных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методов лечения;</w:t>
      </w:r>
    </w:p>
    <w:p w14:paraId="62CB6084" w14:textId="77777777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проведение специальных видов обследования.</w:t>
      </w:r>
    </w:p>
    <w:p w14:paraId="2F42937A" w14:textId="77777777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направлении на стационарное лечение обеспечиваются:</w:t>
      </w:r>
    </w:p>
    <w:p w14:paraId="013DF276" w14:textId="4F08063D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очный осмотр пациента леча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щим врачом, который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определяет показания для госпитализации;</w:t>
      </w:r>
    </w:p>
    <w:p w14:paraId="3AFF7D83" w14:textId="51F8567C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оформление документации по уста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новленным требованиям (запись в медицинской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карте, направление на госпитализацию);</w:t>
      </w:r>
    </w:p>
    <w:p w14:paraId="3EF2281A" w14:textId="01E43E36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предварительное обследова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ние (результаты анализов и иных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исследований, рентгеновские снимки, выписки из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медицинской карты и иная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документация, позволяющая ориен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тироваться в состоянии здоровья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пациента);</w:t>
      </w:r>
    </w:p>
    <w:p w14:paraId="20E65E8A" w14:textId="2550BB23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комплекс мер по оказанию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экстренной помощи, организации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противоэпидемических и иных мероприятий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этапах оказания медицинской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помощи пациенту;</w:t>
      </w:r>
    </w:p>
    <w:p w14:paraId="2D5744EE" w14:textId="09AD2527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при необходимости - сопровожден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ие больного на последующий этап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оказания медицинской помощи (с участ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ием родственников, медицинского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персонала или доверенных лиц).</w:t>
      </w:r>
    </w:p>
    <w:p w14:paraId="086AB3FC" w14:textId="27BE171B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Лечащий врач обязан проинформировать паци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ента о том, в каких стационарах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оказывается профильная медицинск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ая помощь, и дать направление в соответствующую медицинскую организацию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93E669B" w14:textId="27CB2D53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ожидания, дата госпитализации в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лановой форме согласовывается с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пациентом и медицинской организаци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ей, куда направляется больной и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определяется очередью на плановую 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спитализацию, максимальный срок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ожидания не должен превышать 30 дн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ей со дня выдачи лечащим врачом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направления на госпитализацию (пр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условии обращения пациента за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госпитализацией в рекомендуемые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лечащим врачом сроки), исключая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онкологические заболевания или подозрения на них, заболевания с возможным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ухудшением состояния здоровья, госпитализация при которых осуществляется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день направления.</w:t>
      </w:r>
    </w:p>
    <w:p w14:paraId="552C7AFF" w14:textId="7CDDFB8C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Плановая госпитализация осущес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твляется при наличии у пациента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следующих документов:</w:t>
      </w:r>
    </w:p>
    <w:p w14:paraId="26777CB4" w14:textId="2A05BBA3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паспорта или иного доку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мента, удостоверяющего личность;</w:t>
      </w:r>
    </w:p>
    <w:p w14:paraId="50F7C6BA" w14:textId="66FC04D9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действ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ующего полиса ОМС (при наличии);</w:t>
      </w:r>
    </w:p>
    <w:p w14:paraId="1C913D73" w14:textId="7E21BC26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направления из медицинской орг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анизации, оказывающей первичную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медико-санитарную помощь, специализированную медицинскую помощь (при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наличии);</w:t>
      </w:r>
    </w:p>
    <w:p w14:paraId="153F7C39" w14:textId="50925B05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- результатов диагностических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сследований, которые могут быть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проведены в амбулаторных условиях согласно сроков их действия.</w:t>
      </w:r>
    </w:p>
    <w:p w14:paraId="202168A4" w14:textId="222D2CA0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Направление на госпитализацию в планово</w:t>
      </w:r>
      <w:r w:rsidR="00C63BF2">
        <w:rPr>
          <w:rFonts w:ascii="Times New Roman" w:eastAsia="Times New Roman" w:hAnsi="Times New Roman" w:cs="Times New Roman"/>
          <w:bCs/>
          <w:iCs/>
          <w:sz w:val="28"/>
          <w:szCs w:val="28"/>
        </w:rPr>
        <w:t>й форме выписывается на бланке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C63BF2">
        <w:rPr>
          <w:rFonts w:ascii="Times New Roman" w:eastAsia="Times New Roman" w:hAnsi="Times New Roman" w:cs="Times New Roman"/>
          <w:bCs/>
          <w:iCs/>
          <w:sz w:val="28"/>
          <w:szCs w:val="28"/>
        </w:rPr>
        <w:t>медицинской организации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r w:rsidR="00C63BF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необходимости оказания </w:t>
      </w:r>
      <w:r w:rsidR="00C63BF2"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высокотехнологичной медицинской помощи</w:t>
      </w:r>
      <w:r w:rsidR="00C63BF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подлежит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регистр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ации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9B54368" w14:textId="77777777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направлении указываются:</w:t>
      </w:r>
    </w:p>
    <w:p w14:paraId="31853116" w14:textId="77777777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фамилия, имя, отчество пациента полностью (для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иностранных граждан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желатель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на запись на английском языке);</w:t>
      </w:r>
    </w:p>
    <w:p w14:paraId="371AB79E" w14:textId="77777777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дата рождения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(указывается полностью - число, месяц, год рождения);</w:t>
      </w:r>
    </w:p>
    <w:p w14:paraId="2E9F0E8A" w14:textId="77777777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администрати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вный район проживания пациента;</w:t>
      </w:r>
    </w:p>
    <w:p w14:paraId="19BA3505" w14:textId="77777777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данные действующего полиса ОМС (с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ерия, номер, название страховой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организации, выдавшей полис) и пас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порта (удостоверения личности);</w:t>
      </w:r>
    </w:p>
    <w:p w14:paraId="09273FA4" w14:textId="77777777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отсутст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вии полиса - паспортные данные;</w:t>
      </w:r>
    </w:p>
    <w:p w14:paraId="334E6E05" w14:textId="77777777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официальное название стационара и отделе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ния, куда направляется пациент;</w:t>
      </w:r>
    </w:p>
    <w:p w14:paraId="61DD5D00" w14:textId="77777777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цель госпитализации;</w:t>
      </w:r>
    </w:p>
    <w:p w14:paraId="7697A00F" w14:textId="01B25F2F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диагноз основного заболевания согласно международной классификации</w:t>
      </w:r>
    </w:p>
    <w:p w14:paraId="668EE4B4" w14:textId="77777777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болезней;</w:t>
      </w:r>
    </w:p>
    <w:p w14:paraId="442F6301" w14:textId="77777777" w:rsidR="00C63BF2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данные обследования согласно 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язательному объему обследования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пациентов, направляем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ых в стационары (лабораторного,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инструментального, рентгеновского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консультации специалистов), с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указанием даты;</w:t>
      </w:r>
    </w:p>
    <w:p w14:paraId="67F438EB" w14:textId="3DD7660C" w:rsidR="00AA2419" w:rsidRDefault="00C63BF2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AA2419"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сведения о</w:t>
      </w:r>
      <w:r w:rsid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б эпидемиологическом окружении;</w:t>
      </w:r>
    </w:p>
    <w:p w14:paraId="56E7A0B9" w14:textId="2F9A3354" w:rsidR="00AA2419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дата выписки направления, фамилия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врача, подпись врача, выдавшего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направление, подпись заведующего отделением.</w:t>
      </w:r>
    </w:p>
    <w:p w14:paraId="4478A80E" w14:textId="77777777" w:rsid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госпитализации в стационар пациен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 должен быть осмотрен врачом в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приемном отделении не позднее 30 минут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момента обращения, при наличии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показаний - госпитализирован в течени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 2 часов с момента обращения в отделение.</w:t>
      </w:r>
    </w:p>
    <w:p w14:paraId="72A259FF" w14:textId="1919387E" w:rsidR="005A1774" w:rsidRPr="00AA2419" w:rsidRDefault="00AA2419" w:rsidP="00413A9A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угрожающих жизни состояниях больной должен быть осмотрен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A2419">
        <w:rPr>
          <w:rFonts w:ascii="Times New Roman" w:eastAsia="Times New Roman" w:hAnsi="Times New Roman" w:cs="Times New Roman"/>
          <w:bCs/>
          <w:iCs/>
          <w:sz w:val="28"/>
          <w:szCs w:val="28"/>
        </w:rPr>
        <w:t>врачом и госпитализирован немедленно.</w:t>
      </w:r>
    </w:p>
    <w:sectPr w:rsidR="005A1774" w:rsidRPr="00AA2419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58DB" w14:textId="77777777" w:rsidR="00F16ACE" w:rsidRDefault="00F16ACE">
      <w:pPr>
        <w:spacing w:after="0" w:line="240" w:lineRule="auto"/>
      </w:pPr>
      <w:r>
        <w:separator/>
      </w:r>
    </w:p>
  </w:endnote>
  <w:endnote w:type="continuationSeparator" w:id="0">
    <w:p w14:paraId="48BF8787" w14:textId="77777777" w:rsidR="00F16ACE" w:rsidRDefault="00F1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89A86" w14:textId="77777777" w:rsidR="00F16ACE" w:rsidRDefault="00F16ACE">
      <w:pPr>
        <w:spacing w:after="0" w:line="240" w:lineRule="auto"/>
      </w:pPr>
      <w:r>
        <w:separator/>
      </w:r>
    </w:p>
  </w:footnote>
  <w:footnote w:type="continuationSeparator" w:id="0">
    <w:p w14:paraId="35869417" w14:textId="77777777" w:rsidR="00F16ACE" w:rsidRDefault="00F1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166AD8"/>
    <w:rsid w:val="002C1631"/>
    <w:rsid w:val="00413A9A"/>
    <w:rsid w:val="004845DF"/>
    <w:rsid w:val="005026CC"/>
    <w:rsid w:val="005A1774"/>
    <w:rsid w:val="005B42FA"/>
    <w:rsid w:val="00655FA3"/>
    <w:rsid w:val="007610D0"/>
    <w:rsid w:val="008313EC"/>
    <w:rsid w:val="00855DAB"/>
    <w:rsid w:val="008D1378"/>
    <w:rsid w:val="00A17489"/>
    <w:rsid w:val="00A460BC"/>
    <w:rsid w:val="00A615E2"/>
    <w:rsid w:val="00AA2419"/>
    <w:rsid w:val="00C63BF2"/>
    <w:rsid w:val="00E16D61"/>
    <w:rsid w:val="00F16ACE"/>
    <w:rsid w:val="00F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2023-09-01T05:23:00Z</dcterms:created>
  <dcterms:modified xsi:type="dcterms:W3CDTF">2023-09-01T05:23:00Z</dcterms:modified>
</cp:coreProperties>
</file>